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67" w:rsidRPr="009D6167" w:rsidRDefault="009D6167" w:rsidP="009D6167">
      <w:pPr>
        <w:bidi/>
        <w:spacing w:after="0" w:line="240" w:lineRule="auto"/>
        <w:rPr>
          <w:rFonts w:ascii="Times New Roman" w:eastAsia="Times New Roman" w:hAnsi="Times New Roman" w:cs="B Titr"/>
          <w:sz w:val="40"/>
          <w:szCs w:val="40"/>
        </w:rPr>
      </w:pPr>
      <w:r w:rsidRPr="009D6167">
        <w:rPr>
          <w:rFonts w:ascii="Times New Roman" w:eastAsia="Times New Roman" w:hAnsi="Times New Roman" w:cs="B Titr"/>
          <w:sz w:val="40"/>
          <w:szCs w:val="40"/>
          <w:rtl/>
        </w:rPr>
        <w:t>مراسم روز دختر به مناسبت سالروز میلاد حضرت معصومه (س)</w:t>
      </w:r>
    </w:p>
    <w:p w:rsidR="009D6167" w:rsidRDefault="009D6167" w:rsidP="009D6167">
      <w:pPr>
        <w:bidi/>
        <w:spacing w:after="0" w:line="240" w:lineRule="auto"/>
        <w:jc w:val="both"/>
        <w:rPr>
          <w:rFonts w:ascii="Tahoma" w:eastAsia="Times New Roman" w:hAnsi="Tahoma" w:cs="B Titr"/>
          <w:color w:val="000000"/>
          <w:sz w:val="36"/>
          <w:szCs w:val="36"/>
        </w:rPr>
      </w:pPr>
      <w:bookmarkStart w:id="0" w:name="_GoBack"/>
      <w:bookmarkEnd w:id="0"/>
    </w:p>
    <w:p w:rsidR="009D6167" w:rsidRPr="009D6167" w:rsidRDefault="009D6167" w:rsidP="009D6167">
      <w:pPr>
        <w:bidi/>
        <w:spacing w:after="0" w:line="240" w:lineRule="auto"/>
        <w:jc w:val="both"/>
        <w:rPr>
          <w:rFonts w:ascii="Times New Roman" w:eastAsia="Times New Roman" w:hAnsi="Times New Roman" w:cs="B Titr"/>
          <w:sz w:val="44"/>
          <w:szCs w:val="44"/>
          <w:rtl/>
        </w:rPr>
      </w:pPr>
      <w:r w:rsidRPr="009D6167">
        <w:rPr>
          <w:rFonts w:ascii="Tahoma" w:eastAsia="Times New Roman" w:hAnsi="Tahoma" w:cs="B Titr"/>
          <w:color w:val="000000"/>
          <w:sz w:val="36"/>
          <w:szCs w:val="36"/>
          <w:rtl/>
        </w:rPr>
        <w:t xml:space="preserve">سخنران </w:t>
      </w:r>
      <w:r w:rsidRPr="009D6167">
        <w:rPr>
          <w:rFonts w:ascii="Tahoma" w:eastAsia="Times New Roman" w:hAnsi="Tahoma" w:cs="B Titr"/>
          <w:color w:val="000000"/>
          <w:sz w:val="36"/>
          <w:szCs w:val="36"/>
        </w:rPr>
        <w:t xml:space="preserve">: </w:t>
      </w:r>
      <w:r w:rsidRPr="009D6167">
        <w:rPr>
          <w:rFonts w:ascii="Tahoma" w:eastAsia="Times New Roman" w:hAnsi="Tahoma" w:cs="B Titr"/>
          <w:color w:val="000000"/>
          <w:sz w:val="36"/>
          <w:szCs w:val="36"/>
          <w:rtl/>
        </w:rPr>
        <w:t>سرکار خانم استاد قاری زاده(استاد حوزه و دانشگاه ، معلم نمونه کشور</w:t>
      </w:r>
      <w:r w:rsidRPr="009D6167">
        <w:rPr>
          <w:rFonts w:ascii="Tahoma" w:eastAsia="Times New Roman" w:hAnsi="Tahoma" w:cs="B Titr"/>
          <w:color w:val="000000"/>
          <w:sz w:val="36"/>
          <w:szCs w:val="36"/>
        </w:rPr>
        <w:t xml:space="preserve">) </w:t>
      </w:r>
      <w:r w:rsidRPr="009D6167">
        <w:rPr>
          <w:rFonts w:ascii="Tahoma" w:eastAsia="Times New Roman" w:hAnsi="Tahoma" w:cs="B Titr"/>
          <w:color w:val="000000"/>
          <w:sz w:val="36"/>
          <w:szCs w:val="36"/>
          <w:rtl/>
        </w:rPr>
        <w:t>همراه با تقدیر و اهدای هدیه به رتبه های برتر علمی و فعالین فرهنگی و اجرای مسابقه زنده و اهدای هدیه توسط حاج آقا قدوسی</w:t>
      </w:r>
    </w:p>
    <w:p w:rsidR="00C216DD" w:rsidRDefault="009D6167" w:rsidP="009D6167">
      <w:pPr>
        <w:jc w:val="right"/>
      </w:pPr>
      <w:r w:rsidRPr="009D6167">
        <w:rPr>
          <w:noProof/>
        </w:rPr>
        <w:drawing>
          <wp:inline distT="0" distB="0" distL="0" distR="0">
            <wp:extent cx="5709840" cy="6248400"/>
            <wp:effectExtent l="0" t="0" r="5715" b="0"/>
            <wp:docPr id="1" name="Picture 1" descr="C:\Users\ghaffari\Desktop\مصاحبه سال 94\انتصاب معاونت توسعه و مدیریت منابع انسانی\مراسم_597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ffari\Desktop\مصاحبه سال 94\انتصاب معاونت توسعه و مدیریت منابع انسانی\مراسم_5971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550" cy="627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67"/>
    <w:rsid w:val="009D6167"/>
    <w:rsid w:val="00C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72FA85-7370-431D-BBCB-5D40C433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ghaffari</dc:creator>
  <cp:keywords/>
  <dc:description/>
  <cp:lastModifiedBy>ghaffari</cp:lastModifiedBy>
  <cp:revision>1</cp:revision>
  <dcterms:created xsi:type="dcterms:W3CDTF">2015-08-16T08:53:00Z</dcterms:created>
  <dcterms:modified xsi:type="dcterms:W3CDTF">2015-08-16T09:00:00Z</dcterms:modified>
</cp:coreProperties>
</file>