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CEF" w:rsidRDefault="00C84CEF" w:rsidP="00C84CEF">
      <w:pPr>
        <w:bidi/>
        <w:spacing w:line="240" w:lineRule="auto"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C84CEF" w:rsidRPr="008F0067" w:rsidRDefault="00C84CEF" w:rsidP="00C84CEF">
      <w:pPr>
        <w:bidi/>
        <w:spacing w:line="240" w:lineRule="auto"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8F0067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به نام آنکه فرصت داد ما را</w:t>
      </w:r>
    </w:p>
    <w:p w:rsidR="00C84CEF" w:rsidRPr="00CE455E" w:rsidRDefault="00C84CEF" w:rsidP="00C84CEF">
      <w:pPr>
        <w:bidi/>
        <w:spacing w:line="240" w:lineRule="auto"/>
        <w:rPr>
          <w:rFonts w:cs="B Lotus"/>
          <w:b/>
          <w:bCs/>
          <w:sz w:val="28"/>
          <w:szCs w:val="28"/>
          <w:rtl/>
          <w:lang w:bidi="fa-IR"/>
        </w:rPr>
      </w:pPr>
      <w:r w:rsidRPr="00CE455E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6"/>
      </w:tblGrid>
      <w:tr w:rsidR="00C84CEF" w:rsidRPr="00CE455E" w:rsidTr="00450CB8">
        <w:tc>
          <w:tcPr>
            <w:tcW w:w="8946" w:type="dxa"/>
            <w:shd w:val="clear" w:color="auto" w:fill="DAEEF3" w:themeFill="accent5" w:themeFillTint="33"/>
          </w:tcPr>
          <w:p w:rsidR="00C84CEF" w:rsidRPr="00420902" w:rsidRDefault="00C84CEF" w:rsidP="00420902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42090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سياست‌هاي پژوهشي دانشگاه فرهنگيان </w:t>
            </w:r>
            <w:r w:rsidR="0042090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42090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شورای پژوهشی و فناوری دانشگاه (</w:t>
            </w:r>
            <w:r w:rsidR="0042090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مصوب </w:t>
            </w:r>
            <w:r w:rsidRPr="0042090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جلسه دوم</w:t>
            </w:r>
            <w:r w:rsidR="0042090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شورای پژوهش و فناوری دانشگاه مورخ </w:t>
            </w:r>
            <w:r w:rsidRPr="0042090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01/02/</w:t>
            </w:r>
            <w:r w:rsidR="0042090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42090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1393) </w:t>
            </w:r>
            <w:r w:rsidR="0042090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84CEF" w:rsidRPr="00CE455E" w:rsidTr="00450CB8">
        <w:tc>
          <w:tcPr>
            <w:tcW w:w="8946" w:type="dxa"/>
          </w:tcPr>
          <w:p w:rsidR="00C84CEF" w:rsidRPr="008F0067" w:rsidRDefault="00C84CEF" w:rsidP="00450CB8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1ـ پژوهش در دانشگاه فرهنگيان در خدمت هدف اصلي دانشگاه يعني 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«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ايجاد فرصت‌ها و زمينه‌هايي براي 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کسب شایستگی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های حرفه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ای معلمان»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 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یعنی در خدمت آموزشگری 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>است.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پژوهش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های دانشگاه فرهنگیان از این حیث با تمرکز محوری بر جهت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گیری تخصصی و وجه ممیز (برند) دانشگاه برنامه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ریزی و دنبال می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شود و در خدمت آموزش عملی دانشجویان برای پژوهش هم خواهند بود.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 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بنابرا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>ين پژوهش‌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در دانشگاه،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 مساله‌محور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خواهد بود و دو زمینه اصلی پژوهش شامل «تربیت معلم» و «آموزش رشته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های علمی» است.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 </w:t>
            </w:r>
          </w:p>
          <w:p w:rsidR="00C84CEF" w:rsidRPr="008F0067" w:rsidRDefault="00C84CEF" w:rsidP="00450CB8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2ـ پژوهش در دانشگاه معطوف به تغییر حیات حرفه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ای مدرسان و دانش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آموختگان دانشگاه است. چنین پدیده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ای وقتی تحقق می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یابد که پژوهش در فضای دانشگاه به پدیده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ای آشنا تبدیل گردد و به گونه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ای جریان یابد که «پژوهش به مثابه فرهنگ آموزش» ظهور کند. در این شرایط است که دانشگاه فرهنگیان می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تواند به آرمان خود که تربیت معلم طراز جمهوری اسلامی است، برسد.</w:t>
            </w:r>
          </w:p>
          <w:p w:rsidR="00C84CEF" w:rsidRPr="008F0067" w:rsidRDefault="00C84CEF" w:rsidP="00450CB8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4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ـ پژوهش در دانشگاه فرهنگيان با مشاركت 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حداکثری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 اعضا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ی هیات علمی، مدرسان و دانشجویان و با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 تمركز بر اصل «مساله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گرایی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>»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انجام مي‌شود. </w:t>
            </w:r>
          </w:p>
          <w:p w:rsidR="00C84CEF" w:rsidRPr="008F0067" w:rsidRDefault="00C84CEF" w:rsidP="00450CB8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5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ـ 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برای انعقاد قرارداد، 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>طرح‌هاي پژوهشي دانشگاه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در دو دسته قرار می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گیرند: الف) طرح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هایی که با اعتبارات داخلی دانشگاه به انجام می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رسند و ب) طرح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هایی که از طریق انعقاد قرارداد با موسسات و جذب اعتبار بیرونی اجرا می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شوند. جهت اجرای طرح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های نوع الف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 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فقط با 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>اعضا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ی هیات علمی و مدرسان دانشگاه و اعضای هیات علمی سایر دانشگاه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ها و موسسات آموزشی و پژوهشی انعقاد قرارداد 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lastRenderedPageBreak/>
              <w:t>می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شود اما در طرح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های نوع ب، علاوه بر اشخاص مذکور انعقاد قرارداد با سایر پژوهشگران نیز مجاز است. </w:t>
            </w:r>
          </w:p>
          <w:p w:rsidR="00C84CEF" w:rsidRPr="008F0067" w:rsidRDefault="00C84CEF" w:rsidP="00450CB8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6ـ موضوعات پژوهشی دانشگاه در دو دسته قرار می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گیرند: دسته اول شامل موضوعاتی است که گروه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های علمی به تناسب حوزه تخصصی خود، انجام آنها را ضروری تشخیص می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دهند. دسته دوم شامل موضوعاتی است که در حوزه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های مورد نظر شورای پژوهشی</w:t>
            </w: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و فناوری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مطرح می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شوند. این گونه حوزه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های دارای اولویت را شورای پژوهشی به صورت سالیانه، اعلام می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کند. </w:t>
            </w:r>
          </w:p>
          <w:p w:rsidR="00C84CEF" w:rsidRPr="008F0067" w:rsidRDefault="00C84CEF" w:rsidP="00450CB8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ascii="Times New Roman" w:hAnsi="Times New Roman" w:cs="B Lotus"/>
                <w:sz w:val="24"/>
                <w:szCs w:val="24"/>
                <w:u w:val="single"/>
                <w:rtl/>
                <w:lang w:bidi="fa-IR"/>
              </w:rPr>
            </w:pP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7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ـ 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پژوهش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های دانشگاه در گستره زمانی (از گذشته تا آینده) را شامل می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شوند و علاوه بر بررسی و ارزیابی وضعیت حال، به بررسی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های تاریخی نیز می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پردازند. در این گستره عمل پژوهشی، </w:t>
            </w:r>
            <w:r w:rsidRPr="008F0067">
              <w:rPr>
                <w:rFonts w:ascii="Times New Roman" w:hAnsi="Times New Roman" w:cs="B Lotus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حوزه</w:t>
            </w:r>
            <w:r w:rsidRPr="008F0067">
              <w:rPr>
                <w:rFonts w:ascii="Times New Roman" w:hAnsi="Times New Roman" w:cs="B Lotus"/>
                <w:b/>
                <w:bCs/>
                <w:sz w:val="28"/>
                <w:szCs w:val="28"/>
                <w:u w:val="single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های پژوهشی مورد نظر شورای پژوهشی و فناوری </w:t>
            </w:r>
            <w:r w:rsidRPr="008F0067">
              <w:rPr>
                <w:rFonts w:ascii="Times New Roman" w:hAnsi="Times New Roman" w:cs="B Lotus"/>
                <w:b/>
                <w:bCs/>
                <w:sz w:val="28"/>
                <w:szCs w:val="28"/>
                <w:u w:val="single"/>
                <w:rtl/>
                <w:lang w:bidi="fa-IR"/>
              </w:rPr>
              <w:t>دانشگاه</w:t>
            </w:r>
            <w:r w:rsidRPr="008F0067">
              <w:rPr>
                <w:rFonts w:ascii="Times New Roman" w:hAnsi="Times New Roman" w:cs="B Lotus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 در سال 1393</w:t>
            </w:r>
            <w:r w:rsidRPr="008F0067">
              <w:rPr>
                <w:rFonts w:ascii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بدين شرح  </w:t>
            </w:r>
            <w:r w:rsidRPr="008F0067">
              <w:rPr>
                <w:rFonts w:ascii="Times New Roman" w:hAnsi="Times New Roman" w:cs="B Lotus"/>
                <w:sz w:val="28"/>
                <w:szCs w:val="28"/>
                <w:u w:val="single"/>
                <w:rtl/>
                <w:lang w:bidi="fa-IR"/>
              </w:rPr>
              <w:t>دسته بندی مي‌شوند:</w:t>
            </w:r>
          </w:p>
          <w:p w:rsidR="00C84CEF" w:rsidRPr="008F0067" w:rsidRDefault="00C84CEF" w:rsidP="00450CB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  <w:r w:rsidRPr="008F0067">
              <w:rPr>
                <w:rFonts w:ascii="Times New Roman" w:hAnsi="Times New Roman" w:cs="B Mitra"/>
                <w:b/>
                <w:bCs/>
                <w:sz w:val="28"/>
                <w:szCs w:val="28"/>
                <w:u w:val="single"/>
                <w:rtl/>
                <w:lang w:bidi="fa-IR"/>
              </w:rPr>
              <w:t>دسته نخست: با محوریت برنامه‌های درسی، آموزش و یادگیری</w:t>
            </w:r>
          </w:p>
          <w:p w:rsidR="00C84CEF" w:rsidRPr="008F0067" w:rsidRDefault="00C84CEF" w:rsidP="00450CB8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b/>
                <w:bCs/>
                <w:sz w:val="28"/>
                <w:szCs w:val="28"/>
                <w:u w:val="single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پژوهش‌های ناظر به تولید و تدوین یا روزآمدسازی و کارآمدسازی برنامه‌های </w:t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درسي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(برنامه قصدشده</w:t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)</w:t>
            </w:r>
          </w:p>
          <w:p w:rsidR="00C84CEF" w:rsidRPr="008F0067" w:rsidRDefault="00C84CEF" w:rsidP="00450CB8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b/>
                <w:bCs/>
                <w:sz w:val="28"/>
                <w:szCs w:val="28"/>
                <w:u w:val="single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تولید مواد و منابع آموزشی (کتاب‌های درسی) بر مبنای برنامه درسی قصدشده در قالب طرح پژوهشی (پژوهش توسعه‌ای</w:t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)</w:t>
            </w:r>
          </w:p>
          <w:p w:rsidR="00C84CEF" w:rsidRPr="008F0067" w:rsidRDefault="00C84CEF" w:rsidP="00450CB8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b/>
                <w:bCs/>
                <w:sz w:val="28"/>
                <w:szCs w:val="28"/>
                <w:u w:val="single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پژوهش‌هاي ناظر به شناخت اقتضائات حيات اجتماعي و نظام آموزشي از حيث نيازهاي يادگيري براي موثر و موفق بودن دانش‌آموختگان در آينده (نيازشناسي چندجانبه) براي اصلاح برنامه هاي درسي </w:t>
            </w:r>
          </w:p>
          <w:p w:rsidR="00C84CEF" w:rsidRPr="008F0067" w:rsidRDefault="00C84CEF" w:rsidP="00450CB8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پژوهش‌های ناظر به برنامه درسی اجراشده در ابعاد مرتبط با </w:t>
            </w:r>
          </w:p>
          <w:p w:rsidR="00C84CEF" w:rsidRPr="008F0067" w:rsidRDefault="00C84CEF" w:rsidP="00450CB8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دانشجو؛ حس و نگاه و نظر</w:t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و كيفيت تجربه</w:t>
            </w:r>
          </w:p>
          <w:p w:rsidR="00C84CEF" w:rsidRPr="008F0067" w:rsidRDefault="00C84CEF" w:rsidP="00450CB8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استاد؛ کیفیت آموزش، نوآوری‌ها، آموزش‌پژوهی</w:t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، تجارب خاص، رضايت از كار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و ...</w:t>
            </w:r>
          </w:p>
          <w:p w:rsidR="00C84CEF" w:rsidRPr="008F0067" w:rsidRDefault="00C84CEF" w:rsidP="00450CB8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کتب و منابع درسی/ آموزشی</w:t>
            </w:r>
          </w:p>
          <w:p w:rsidR="00C84CEF" w:rsidRPr="008F0067" w:rsidRDefault="00C84CEF" w:rsidP="00450CB8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کیفیت خدمات آموزشی، کتابخانه و ...</w:t>
            </w:r>
          </w:p>
          <w:p w:rsidR="00C84CEF" w:rsidRPr="008F0067" w:rsidRDefault="00C84CEF" w:rsidP="00450CB8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کیفیت کارورزی</w:t>
            </w:r>
          </w:p>
          <w:p w:rsidR="00C84CEF" w:rsidRPr="008F0067" w:rsidRDefault="00C84CEF" w:rsidP="00450CB8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كيفيت تعاملات آموزش و يادگيري در فضاي دانشگاه</w:t>
            </w:r>
          </w:p>
          <w:p w:rsidR="00C84CEF" w:rsidRPr="008F0067" w:rsidRDefault="00C84CEF" w:rsidP="00450CB8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فرهنگ ياددهي يادگيري (برنامه‌ درسي)</w:t>
            </w:r>
          </w:p>
          <w:p w:rsidR="00C84CEF" w:rsidRPr="008F0067" w:rsidRDefault="00C84CEF" w:rsidP="00450CB8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پژوهش‌های ناظر به برنامه درسی کسب‌شده/ تجربه‌شده </w:t>
            </w:r>
          </w:p>
          <w:p w:rsidR="00C84CEF" w:rsidRPr="008F0067" w:rsidRDefault="00C84CEF" w:rsidP="00450CB8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lastRenderedPageBreak/>
              <w:t>از بعد عملکردها (بویژه در سطح کلاس درس)</w:t>
            </w:r>
          </w:p>
          <w:p w:rsidR="00C84CEF" w:rsidRPr="008F0067" w:rsidRDefault="00C84CEF" w:rsidP="00450CB8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از بعد جو و بافت فرهنگی حاکم بر محیط (برنامه درسی پنهان) </w:t>
            </w:r>
          </w:p>
          <w:p w:rsidR="00C84CEF" w:rsidRPr="008F0067" w:rsidRDefault="00C84CEF" w:rsidP="00450CB8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</w:rPr>
              <w:t>از بعد برنامه‌های غیر رسمی در حوزه پژوهش و فناوری، آموزشی و فرهنگی</w:t>
            </w:r>
          </w:p>
          <w:p w:rsidR="00C84CEF" w:rsidRPr="008F0067" w:rsidRDefault="00C84CEF" w:rsidP="00450CB8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</w:rPr>
              <w:t>از بعد ارزش‌هاي تحقق‌يافته در باورهاي دانش‌آموختگان</w:t>
            </w:r>
          </w:p>
          <w:p w:rsidR="00C84CEF" w:rsidRPr="008F0067" w:rsidRDefault="00C84CEF" w:rsidP="00450CB8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u w:val="single"/>
                <w:rtl/>
              </w:rPr>
              <w:t>شناسایی</w:t>
            </w:r>
            <w:r w:rsidRPr="008F0067">
              <w:rPr>
                <w:rFonts w:ascii="Times New Roman" w:hAnsi="Times New Roman" w:cs="B Mitra"/>
                <w:sz w:val="28"/>
                <w:szCs w:val="28"/>
                <w:u w:val="single"/>
                <w:rtl/>
              </w:rPr>
              <w:t xml:space="preserve"> ابتکارات و نوآوری‌های آموزشی، پژوهشی، فرهنگی،</w:t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u w:val="single"/>
                <w:rtl/>
              </w:rPr>
              <w:t xml:space="preserve"> </w:t>
            </w:r>
            <w:r w:rsidRPr="008F0067">
              <w:rPr>
                <w:rFonts w:ascii="Times New Roman" w:hAnsi="Times New Roman" w:cs="B Mitra"/>
                <w:sz w:val="28"/>
                <w:szCs w:val="28"/>
                <w:u w:val="single"/>
                <w:rtl/>
              </w:rPr>
              <w:t xml:space="preserve">دانشجوئی، پشتیبانی و رفاهی </w:t>
            </w:r>
            <w:r w:rsidRPr="008F0067">
              <w:rPr>
                <w:rFonts w:ascii="Times New Roman" w:hAnsi="Times New Roman" w:cs="B Mitra"/>
                <w:sz w:val="28"/>
                <w:szCs w:val="28"/>
                <w:u w:val="single"/>
                <w:rtl/>
                <w:lang w:bidi="fa-IR"/>
              </w:rPr>
              <w:t>(با چارچوب پژوهشی ثابت و کشوری)</w:t>
            </w:r>
          </w:p>
          <w:p w:rsidR="00C84CEF" w:rsidRPr="008F0067" w:rsidRDefault="00C84CEF" w:rsidP="00450CB8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پژوهش‌های ناظر به </w:t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مدیریت آموزش (کلاس درس)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</w:t>
            </w:r>
          </w:p>
          <w:p w:rsidR="00C84CEF" w:rsidRPr="008F0067" w:rsidRDefault="00C84CEF" w:rsidP="00450CB8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سبک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های مدیریت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کلاس درس</w:t>
            </w:r>
          </w:p>
          <w:p w:rsidR="00C84CEF" w:rsidRPr="008F0067" w:rsidRDefault="00C84CEF" w:rsidP="00450CB8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جو </w:t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سازمانی 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و بافت فرهنگی حاکم بر محیط </w:t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مدرسه</w:t>
            </w:r>
          </w:p>
          <w:p w:rsidR="00C84CEF" w:rsidRPr="008F0067" w:rsidRDefault="00C84CEF" w:rsidP="00450CB8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انگیزش و رضایت شغلی</w:t>
            </w:r>
          </w:p>
          <w:p w:rsidR="00C84CEF" w:rsidRPr="008F0067" w:rsidRDefault="00C84CEF" w:rsidP="00450CB8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بهسازی سازمانی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</w:t>
            </w:r>
          </w:p>
          <w:p w:rsidR="00C84CEF" w:rsidRPr="008F0067" w:rsidRDefault="00C84CEF" w:rsidP="00450CB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b/>
                <w:bCs/>
                <w:sz w:val="28"/>
                <w:szCs w:val="28"/>
                <w:u w:val="single"/>
                <w:rtl/>
                <w:lang w:bidi="fa-IR"/>
              </w:rPr>
              <w:t>دسته دوم: پژوهش‌های مربوط به تصمیم‌گیری‌های مدیریتی (مقدم بر وضع مقر</w:t>
            </w:r>
            <w:r w:rsidRPr="008F0067">
              <w:rPr>
                <w:rFonts w:ascii="Times New Roman" w:hAnsi="Times New Roman" w:cs="B Mitra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ر</w:t>
            </w:r>
            <w:r w:rsidRPr="008F0067">
              <w:rPr>
                <w:rFonts w:ascii="Times New Roman" w:hAnsi="Times New Roman" w:cs="B Mitra"/>
                <w:b/>
                <w:bCs/>
                <w:sz w:val="28"/>
                <w:szCs w:val="28"/>
                <w:u w:val="single"/>
                <w:rtl/>
                <w:lang w:bidi="fa-IR"/>
              </w:rPr>
              <w:t>ات یا صدور بخشنامه‌ها) و با هدف ارئقاء سطح کیفی خدمات پشتیبانی به گروه‌های ذینفع (دانشجویان، کارکنان، استادان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)</w:t>
            </w:r>
          </w:p>
          <w:p w:rsidR="00C84CEF" w:rsidRPr="008F0067" w:rsidRDefault="00C84CEF" w:rsidP="00450CB8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ind w:left="1170" w:firstLine="0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بررسی وضعیت 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معاونت‌ها و مدیریت‌ها در سازمان مرکزی</w:t>
            </w:r>
          </w:p>
          <w:p w:rsidR="00C84CEF" w:rsidRPr="008F0067" w:rsidRDefault="00C84CEF" w:rsidP="00450CB8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ind w:left="1170" w:firstLine="0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بررسی وضعیت 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پردیس ها/</w:t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مراكز در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استان‌ها</w:t>
            </w:r>
          </w:p>
          <w:p w:rsidR="00C84CEF" w:rsidRPr="008F0067" w:rsidRDefault="00C84CEF" w:rsidP="00450CB8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ind w:left="1170" w:firstLine="0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ارزشيابي وضعيت جاري مولفه‌هاي مهم از جمله بخش‌هاي پشتيباني، يادگيري و آموزش </w:t>
            </w:r>
          </w:p>
          <w:p w:rsidR="00C84CEF" w:rsidRPr="008F0067" w:rsidRDefault="00C84CEF" w:rsidP="00450CB8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اعتبارسنجي برنامه‌ها و طرح‌هاي اجرايي </w:t>
            </w:r>
          </w:p>
          <w:p w:rsidR="00C84CEF" w:rsidRPr="008F0067" w:rsidRDefault="00C84CEF" w:rsidP="00450CB8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سنجش‌هاي رواني ـ اجتماعي ـ فرهنگي دانش</w:t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ج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ويان، كاركنان و اعضاي هيات علمي/ مدرسان</w:t>
            </w:r>
          </w:p>
          <w:p w:rsidR="00C84CEF" w:rsidRPr="008F0067" w:rsidRDefault="00C84CEF" w:rsidP="00450CB8">
            <w:pPr>
              <w:pStyle w:val="ListParagraph"/>
              <w:numPr>
                <w:ilvl w:val="1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سنجش‌هاي مستمر متغيرهاي اساسي مخصوصا وضعيت سلامت رواني و باورهاي معلمي </w:t>
            </w:r>
          </w:p>
          <w:p w:rsidR="00C84CEF" w:rsidRPr="008F0067" w:rsidRDefault="00C84CEF" w:rsidP="00450CB8">
            <w:pPr>
              <w:pStyle w:val="ListParagraph"/>
              <w:numPr>
                <w:ilvl w:val="1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سنجش‌هاي متناوب به تناسب مساله‌هاي نوظهور </w:t>
            </w:r>
          </w:p>
          <w:p w:rsidR="00C84CEF" w:rsidRPr="008F0067" w:rsidRDefault="00C84CEF" w:rsidP="00450CB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b/>
                <w:bCs/>
                <w:sz w:val="28"/>
                <w:szCs w:val="28"/>
                <w:u w:val="single"/>
              </w:rPr>
            </w:pPr>
            <w:r w:rsidRPr="008F0067">
              <w:rPr>
                <w:rFonts w:ascii="Times New Roman" w:hAnsi="Times New Roman" w:cs="B Mitra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دسته سوم: پژوهش در خدمت نيازهاي اجتماعي</w:t>
            </w:r>
          </w:p>
          <w:p w:rsidR="00C84CEF" w:rsidRPr="008F0067" w:rsidRDefault="00C84CEF" w:rsidP="00450CB8">
            <w:pPr>
              <w:pStyle w:val="ListParagraph"/>
              <w:tabs>
                <w:tab w:val="center" w:pos="4680"/>
                <w:tab w:val="right" w:pos="9360"/>
              </w:tabs>
              <w:bidi/>
              <w:ind w:left="900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پژوهش‌هاي مرتبط با رسالت دانشگاه مخصوصا در حوزه آموزش و پرورش</w:t>
            </w:r>
          </w:p>
          <w:p w:rsidR="00C84CEF" w:rsidRPr="00CE455E" w:rsidRDefault="00C84CEF" w:rsidP="00450CB8">
            <w:pPr>
              <w:pStyle w:val="ListParagraph"/>
              <w:tabs>
                <w:tab w:val="center" w:pos="4680"/>
                <w:tab w:val="right" w:pos="9360"/>
              </w:tabs>
              <w:bidi/>
              <w:ind w:left="900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پژوهش‌هاي مرتبط با توانمندي اعضاء در خدمت ايفاي نقش اجتماعي دانشگاه و فرصت‌سازي براي ارتقاي اعضا</w:t>
            </w:r>
          </w:p>
        </w:tc>
      </w:tr>
    </w:tbl>
    <w:p w:rsidR="00C84CEF" w:rsidRDefault="00C84CEF" w:rsidP="00C84CEF">
      <w:pPr>
        <w:bidi/>
        <w:rPr>
          <w:rtl/>
        </w:rPr>
      </w:pPr>
    </w:p>
    <w:p w:rsidR="003C4BD9" w:rsidRDefault="003C4BD9"/>
    <w:sectPr w:rsidR="003C4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altName w:val="Moalla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D2833"/>
    <w:multiLevelType w:val="hybridMultilevel"/>
    <w:tmpl w:val="DFE4D7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F13B0"/>
    <w:multiLevelType w:val="hybridMultilevel"/>
    <w:tmpl w:val="0386AE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5B"/>
    <w:rsid w:val="003C4BD9"/>
    <w:rsid w:val="00420902"/>
    <w:rsid w:val="008F565B"/>
    <w:rsid w:val="00C84CEF"/>
    <w:rsid w:val="00F7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A9AF9B0-8268-437D-AA68-13CB10F6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CE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</dc:creator>
  <cp:keywords/>
  <dc:description/>
  <cp:lastModifiedBy>Admin</cp:lastModifiedBy>
  <cp:revision>2</cp:revision>
  <dcterms:created xsi:type="dcterms:W3CDTF">2014-10-16T06:49:00Z</dcterms:created>
  <dcterms:modified xsi:type="dcterms:W3CDTF">2014-10-16T06:49:00Z</dcterms:modified>
</cp:coreProperties>
</file>