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CF" w:rsidRPr="00D1516F" w:rsidRDefault="00A576FC" w:rsidP="00A17138">
      <w:pPr>
        <w:jc w:val="center"/>
        <w:rPr>
          <w:rFonts w:cs="B Mitra"/>
          <w:b/>
          <w:bCs/>
          <w:i/>
          <w:iCs/>
          <w:color w:val="000000" w:themeColor="text1"/>
          <w:sz w:val="56"/>
          <w:szCs w:val="56"/>
          <w:rtl/>
          <w:lang w:bidi="fa-IR"/>
        </w:rPr>
      </w:pPr>
      <w:r w:rsidRPr="00D1516F">
        <w:rPr>
          <w:rFonts w:cs="B Mitra" w:hint="cs"/>
          <w:b/>
          <w:bCs/>
          <w:i/>
          <w:iCs/>
          <w:color w:val="000000" w:themeColor="text1"/>
          <w:sz w:val="56"/>
          <w:szCs w:val="56"/>
          <w:highlight w:val="cyan"/>
          <w:rtl/>
          <w:lang w:bidi="fa-IR"/>
        </w:rPr>
        <w:t xml:space="preserve">روز بزرگ داشت حافظ </w:t>
      </w:r>
      <w:r w:rsidR="00A17138" w:rsidRPr="00D1516F">
        <w:rPr>
          <w:rFonts w:cs="B Mitra" w:hint="cs"/>
          <w:b/>
          <w:bCs/>
          <w:i/>
          <w:iCs/>
          <w:color w:val="000000" w:themeColor="text1"/>
          <w:sz w:val="56"/>
          <w:szCs w:val="56"/>
          <w:highlight w:val="cyan"/>
          <w:rtl/>
          <w:lang w:bidi="fa-IR"/>
        </w:rPr>
        <w:t>(</w:t>
      </w:r>
      <w:r w:rsidRPr="00D1516F">
        <w:rPr>
          <w:rFonts w:cs="B Mitra" w:hint="cs"/>
          <w:b/>
          <w:bCs/>
          <w:i/>
          <w:iCs/>
          <w:color w:val="000000" w:themeColor="text1"/>
          <w:sz w:val="56"/>
          <w:szCs w:val="56"/>
          <w:highlight w:val="cyan"/>
          <w:rtl/>
          <w:lang w:bidi="fa-IR"/>
        </w:rPr>
        <w:t>بیست مهر</w:t>
      </w:r>
      <w:r w:rsidR="00A17138" w:rsidRPr="00D1516F">
        <w:rPr>
          <w:rFonts w:cs="B Mitra" w:hint="cs"/>
          <w:b/>
          <w:bCs/>
          <w:i/>
          <w:iCs/>
          <w:color w:val="000000" w:themeColor="text1"/>
          <w:sz w:val="56"/>
          <w:szCs w:val="56"/>
          <w:highlight w:val="cyan"/>
          <w:rtl/>
          <w:lang w:bidi="fa-IR"/>
        </w:rPr>
        <w:t>)</w:t>
      </w:r>
      <w:r w:rsidR="00607942" w:rsidRPr="00607942">
        <w:rPr>
          <w:b/>
          <w:bCs/>
          <w:i/>
          <w:iCs/>
          <w:noProof/>
        </w:rPr>
        <w:t xml:space="preserve"> </w:t>
      </w:r>
      <w:r w:rsidR="00607942" w:rsidRPr="00A94B86">
        <w:rPr>
          <w:b/>
          <w:bCs/>
          <w:i/>
          <w:iCs/>
          <w:noProof/>
        </w:rPr>
        <w:drawing>
          <wp:inline distT="0" distB="0" distL="0" distR="0" wp14:anchorId="5F59F604" wp14:editId="193FD4BE">
            <wp:extent cx="3286125" cy="5638800"/>
            <wp:effectExtent l="190500" t="152400" r="180975" b="171450"/>
            <wp:docPr id="19" name="Picture 19" descr="C:\Users\Quantum\Desktop\عکس های از حافظ شیرازی\thCA604O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Quantum\Desktop\عکس های از حافظ شیرازی\thCA604O2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6388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607942" w:rsidRPr="00A94B86">
        <w:rPr>
          <w:b/>
          <w:bCs/>
          <w:i/>
          <w:iCs/>
          <w:noProof/>
        </w:rPr>
        <w:drawing>
          <wp:inline distT="0" distB="0" distL="0" distR="0" wp14:anchorId="6088F74A" wp14:editId="0183CC2B">
            <wp:extent cx="2088515" cy="5647930"/>
            <wp:effectExtent l="0" t="0" r="6985" b="0"/>
            <wp:docPr id="20" name="Picture 20" descr="C:\Users\Quantum\Desktop\دیوان%20حافظ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uantum\Desktop\دیوان%20حافظ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770" cy="567295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576FC" w:rsidRPr="001041AA" w:rsidRDefault="00A576FC" w:rsidP="00515E53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</w:pPr>
      <w:r w:rsidRPr="001041AA">
        <w:rPr>
          <w:rFonts w:cs="B Mitra" w:hint="cs"/>
          <w:b/>
          <w:bCs/>
          <w:i/>
          <w:iCs/>
          <w:color w:val="002060"/>
          <w:sz w:val="28"/>
          <w:szCs w:val="28"/>
          <w:rtl/>
          <w:lang w:bidi="fa-IR"/>
        </w:rPr>
        <w:t>محمد شمس الدین ملقب به خواجه حافظ شیرازی و مشهور به لسان الغیب از مشهور ترین شعرای تاریخ ایران زمین است</w:t>
      </w:r>
      <w:r w:rsidRPr="001041AA">
        <w:rPr>
          <w:b/>
          <w:bCs/>
          <w:i/>
          <w:iCs/>
          <w:noProof/>
          <w:color w:val="002060"/>
          <w:rtl/>
        </w:rPr>
        <w:t xml:space="preserve"> 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>اطلاعات چندانی از خانواده و اجداد خواجه حافظ در دست نیست و ظاهراً پدرش بهاء الدین نام داشته و در دوره سلطنت اتابکان فارس از اصفهان به شیراز مهاجرت کرده است</w:t>
      </w:r>
    </w:p>
    <w:p w:rsidR="00A576FC" w:rsidRPr="001041AA" w:rsidRDefault="00A576FC" w:rsidP="00515E53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</w:pP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lastRenderedPageBreak/>
        <w:t>شمس الدین از دوران طفولیت به مکتب و مدرسه روی آورد و علوم و معلومات معمول زمان خویش</w:t>
      </w:r>
      <w:r w:rsidRPr="001041AA">
        <w:rPr>
          <w:rFonts w:ascii="Cambria" w:hAnsi="Cambria" w:cs="Cambria" w:hint="cs"/>
          <w:b/>
          <w:bCs/>
          <w:i/>
          <w:iCs/>
          <w:color w:val="002060"/>
          <w:sz w:val="28"/>
          <w:szCs w:val="28"/>
          <w:rtl/>
        </w:rPr>
        <w:t> </w:t>
      </w:r>
      <w:r w:rsidRPr="001041AA">
        <w:rPr>
          <w:rFonts w:cs="B Mitra" w:hint="cs"/>
          <w:b/>
          <w:bCs/>
          <w:i/>
          <w:iCs/>
          <w:color w:val="002060"/>
          <w:sz w:val="28"/>
          <w:szCs w:val="28"/>
          <w:rtl/>
        </w:rPr>
        <w:t>رادر</w:t>
      </w:r>
      <w:r w:rsidRPr="001041AA">
        <w:rPr>
          <w:rFonts w:ascii="Cambria" w:hAnsi="Cambria" w:cs="Cambria" w:hint="cs"/>
          <w:b/>
          <w:bCs/>
          <w:i/>
          <w:iCs/>
          <w:color w:val="002060"/>
          <w:sz w:val="28"/>
          <w:szCs w:val="28"/>
          <w:rtl/>
        </w:rPr>
        <w:t> </w:t>
      </w:r>
      <w:r w:rsidRPr="001041AA">
        <w:rPr>
          <w:rFonts w:cs="B Mitra" w:hint="cs"/>
          <w:b/>
          <w:bCs/>
          <w:i/>
          <w:iCs/>
          <w:color w:val="002060"/>
          <w:sz w:val="28"/>
          <w:szCs w:val="28"/>
          <w:rtl/>
        </w:rPr>
        <w:t>محضرعلما و فضلای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 xml:space="preserve"> زادگاهش</w:t>
      </w:r>
      <w:r w:rsidRPr="001041AA">
        <w:rPr>
          <w:rFonts w:ascii="Cambria" w:hAnsi="Cambria" w:cs="Cambria" w:hint="cs"/>
          <w:b/>
          <w:bCs/>
          <w:i/>
          <w:iCs/>
          <w:color w:val="002060"/>
          <w:sz w:val="28"/>
          <w:szCs w:val="28"/>
          <w:rtl/>
        </w:rPr>
        <w:t> </w:t>
      </w:r>
      <w:r w:rsidRPr="001041AA">
        <w:rPr>
          <w:rFonts w:cs="B Mitra" w:hint="cs"/>
          <w:b/>
          <w:bCs/>
          <w:i/>
          <w:iCs/>
          <w:color w:val="002060"/>
          <w:sz w:val="28"/>
          <w:szCs w:val="28"/>
          <w:rtl/>
        </w:rPr>
        <w:t>آموخت واز این بزرگان بویژه قوام الدین عبدا</w:t>
      </w:r>
      <w:r w:rsidRPr="001041AA">
        <w:rPr>
          <w:rFonts w:ascii="Times New Roman" w:hAnsi="Times New Roman" w:cs="Times New Roman" w:hint="cs"/>
          <w:b/>
          <w:bCs/>
          <w:i/>
          <w:iCs/>
          <w:color w:val="002060"/>
          <w:sz w:val="28"/>
          <w:szCs w:val="28"/>
          <w:rtl/>
        </w:rPr>
        <w:t>…</w:t>
      </w:r>
      <w:r w:rsidRPr="001041AA">
        <w:rPr>
          <w:rFonts w:cs="B Mitra" w:hint="cs"/>
          <w:b/>
          <w:bCs/>
          <w:i/>
          <w:iCs/>
          <w:color w:val="002060"/>
          <w:sz w:val="28"/>
          <w:szCs w:val="28"/>
          <w:rtl/>
        </w:rPr>
        <w:t xml:space="preserve"> به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 xml:space="preserve">ره‌ها </w:t>
      </w:r>
      <w:r w:rsidRPr="001041AA">
        <w:rPr>
          <w:rFonts w:cs="B Mitra" w:hint="cs"/>
          <w:b/>
          <w:bCs/>
          <w:i/>
          <w:iCs/>
          <w:color w:val="002060"/>
          <w:sz w:val="28"/>
          <w:szCs w:val="28"/>
          <w:rtl/>
        </w:rPr>
        <w:t xml:space="preserve">گرفت 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>او هنوز دهه بیست زندگی خود را سپری ننموده بود که به یکی از مشاهیر علم و ادب دیار خود تبدل شد. وی در این دوره علاوه بر اندوخته عمیق علمی و ادبی خود قرآن را نیز کامل از حفظ داشت و از این روی تخلص حافظ بر خود نهاد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  <w:t>.</w:t>
      </w:r>
    </w:p>
    <w:p w:rsidR="00607942" w:rsidRDefault="00607942" w:rsidP="00515E53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</w:rPr>
      </w:pPr>
    </w:p>
    <w:p w:rsidR="00607942" w:rsidRDefault="00607942" w:rsidP="00607942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</w:rPr>
      </w:pPr>
      <w:r w:rsidRPr="00A94B86">
        <w:rPr>
          <w:b/>
          <w:bCs/>
          <w:i/>
          <w:iCs/>
          <w:noProof/>
        </w:rPr>
        <w:drawing>
          <wp:inline distT="0" distB="0" distL="0" distR="0" wp14:anchorId="1C8F35A8" wp14:editId="3D0A3D4E">
            <wp:extent cx="5305425" cy="3419475"/>
            <wp:effectExtent l="0" t="0" r="9525" b="9525"/>
            <wp:docPr id="17" name="Picture 17" descr="C:\Users\Quantum\Desktop\عکس های از حافظ شیرازی\14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Quantum\Desktop\عکس های از حافظ شیرازی\144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E7" w:rsidRDefault="006C04E7" w:rsidP="00607942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</w:rPr>
      </w:pPr>
    </w:p>
    <w:p w:rsidR="00A576FC" w:rsidRPr="001041AA" w:rsidRDefault="00A576FC" w:rsidP="006C04E7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</w:pP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>دوران جوانی حافظ مصادف بود با افول سلسله محلی اتابکان فارس و این ایالات مهم به تصرف خاندان اینجو در آمده بود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  <w:t xml:space="preserve">. 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>حافظ که در همان دوره به شهرت والایی دست یافته بود مورد توجه و امرای اینجو قرار گرفت و پس از راه یافتن به دربار آنان به مقامی بزرگ نزد شاه شیخ جمال الدین ابواسحاق حاکم فارس دست یافت</w:t>
      </w:r>
      <w:r w:rsidRPr="001041AA">
        <w:rPr>
          <w:rFonts w:cs="B Mitra" w:hint="cs"/>
          <w:b/>
          <w:bCs/>
          <w:i/>
          <w:iCs/>
          <w:color w:val="002060"/>
          <w:sz w:val="28"/>
          <w:szCs w:val="28"/>
          <w:rtl/>
        </w:rPr>
        <w:t xml:space="preserve"> 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 xml:space="preserve">دوره حکومت شاه ابواسحاق اینجو توأم با عدالت و انصاف بود و این امیر دانشمند و ادب دوست در دوره حکمرانی خود که از سال 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  <w:lang w:bidi="fa-IR"/>
        </w:rPr>
        <w:t>۷۴۲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 xml:space="preserve"> تا 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  <w:lang w:bidi="fa-IR"/>
        </w:rPr>
        <w:t>۷۵۴</w:t>
      </w:r>
      <w:r w:rsidRPr="001041AA">
        <w:rPr>
          <w:rFonts w:ascii="Cambria" w:hAnsi="Cambria" w:cs="Cambria" w:hint="cs"/>
          <w:b/>
          <w:bCs/>
          <w:i/>
          <w:iCs/>
          <w:color w:val="002060"/>
          <w:sz w:val="28"/>
          <w:szCs w:val="28"/>
          <w:rtl/>
          <w:lang w:bidi="fa-IR"/>
        </w:rPr>
        <w:t> 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>قمری به طول انجامید در عمرانی و آبادانی فارس و آسایش و امنیت مردم این ایالت بویژه شیراز کوشید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  <w:t>.</w:t>
      </w:r>
    </w:p>
    <w:p w:rsidR="00A576FC" w:rsidRPr="001041AA" w:rsidRDefault="00A576FC" w:rsidP="00515E53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</w:pP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>حافظ از لطف امیرابواسحاق بهره مند بود و در اشعار خود با ستودن وی در القابی همچون جمال چهره اسلام و سپهر علم وحیاء حق شناسی خود را نسبت به این امیر نیکوکار بیان داشت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  <w:t>.</w:t>
      </w:r>
    </w:p>
    <w:p w:rsidR="00A576FC" w:rsidRPr="001041AA" w:rsidRDefault="00A576FC" w:rsidP="00515E53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</w:pP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lastRenderedPageBreak/>
        <w:t xml:space="preserve">اواخر زندگی شاعر بلند آوازه ایران همزمان بود </w:t>
      </w:r>
      <w:r w:rsidRPr="001041AA">
        <w:rPr>
          <w:rFonts w:cs="B Mitra" w:hint="cs"/>
          <w:b/>
          <w:bCs/>
          <w:i/>
          <w:iCs/>
          <w:color w:val="002060"/>
          <w:sz w:val="28"/>
          <w:szCs w:val="28"/>
          <w:rtl/>
        </w:rPr>
        <w:t xml:space="preserve">. 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 xml:space="preserve">مرگ حافظ احتمالاً در سال 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  <w:lang w:bidi="fa-IR"/>
        </w:rPr>
        <w:t>۹۷۱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 xml:space="preserve"> قمری روی داده است و حافظ در گلگشت مصلی که منطقه‌ای زیبا و با صفا بود و حافظ علاقه زیادی به آن داشت به خاک سپرده شد و از آن پس آن محل به حافظیه مشهور گشت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  <w:t>.</w:t>
      </w:r>
    </w:p>
    <w:p w:rsidR="00A576FC" w:rsidRPr="001041AA" w:rsidRDefault="00A576FC" w:rsidP="00515E53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</w:pP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>نقل شده است که در هنگام تشییع جنازه خواجه شیراز گروهی از متعصبان که اشعار شاعر و اشارات او به می و مطرب و ساقی را گواهی بر شرک و کفروی می‌دانستند مانع دفن حکیم به آیین مسلمانان شدند</w:t>
      </w:r>
      <w:r w:rsidRPr="001041AA">
        <w:rPr>
          <w:rFonts w:cs="B Mitra"/>
          <w:b/>
          <w:bCs/>
          <w:i/>
          <w:iCs/>
          <w:color w:val="002060"/>
          <w:sz w:val="28"/>
          <w:szCs w:val="28"/>
          <w:lang w:bidi="fa-IR"/>
        </w:rPr>
        <w:t>.</w:t>
      </w:r>
    </w:p>
    <w:p w:rsidR="001041AA" w:rsidRDefault="00A576FC" w:rsidP="00515E53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</w:rPr>
      </w:pPr>
      <w:r w:rsidRPr="001041AA">
        <w:rPr>
          <w:rFonts w:cs="B Mitra"/>
          <w:b/>
          <w:bCs/>
          <w:i/>
          <w:iCs/>
          <w:color w:val="002060"/>
          <w:sz w:val="28"/>
          <w:szCs w:val="28"/>
          <w:rtl/>
        </w:rPr>
        <w:t>در مشاجره‌ای که بین دوستداران شاعر و مخالفان او در گرفت سرانجام قرار بر آن شد تا تفألی به دیوان خواجه زده و داوری را به اشعار او واگذارند</w:t>
      </w:r>
    </w:p>
    <w:p w:rsidR="00607942" w:rsidRDefault="00607942" w:rsidP="00607942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</w:rPr>
      </w:pPr>
    </w:p>
    <w:p w:rsidR="00607942" w:rsidRDefault="006C04E7" w:rsidP="006C04E7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</w:rPr>
      </w:pPr>
      <w:r w:rsidRPr="00A94B86">
        <w:rPr>
          <w:b/>
          <w:bCs/>
          <w:i/>
          <w:iCs/>
          <w:noProof/>
        </w:rPr>
        <w:drawing>
          <wp:inline distT="0" distB="0" distL="0" distR="0" wp14:anchorId="6B9EB5E0" wp14:editId="42B432A8">
            <wp:extent cx="4772025" cy="3467100"/>
            <wp:effectExtent l="0" t="323850" r="0" b="1314450"/>
            <wp:docPr id="21" name="Picture 21" descr="C:\Users\Quantum\Desktop\عکس های از حافظ شیرازی\payan_oxigen_0122212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Quantum\Desktop\عکس های از حافظ شیرازی\payan_oxigen_01222127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467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607942" w:rsidRDefault="00607942" w:rsidP="00607942">
      <w:pPr>
        <w:bidi/>
        <w:jc w:val="both"/>
        <w:rPr>
          <w:rFonts w:cs="B Mitra"/>
          <w:b/>
          <w:bCs/>
          <w:i/>
          <w:iCs/>
          <w:color w:val="002060"/>
          <w:sz w:val="28"/>
          <w:szCs w:val="28"/>
          <w:rtl/>
        </w:rPr>
      </w:pP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10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دیوان حافظ شیرازی ( جمهوری )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حافظ، شمس‌ الدین محمد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جمهوری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تهران ؛ </w:t>
      </w:r>
      <w:r w:rsidRPr="005532A8">
        <w:rPr>
          <w:rFonts w:cs="B Mitra"/>
          <w:b/>
          <w:bCs/>
          <w:i/>
          <w:iCs/>
          <w:sz w:val="28"/>
          <w:szCs w:val="28"/>
          <w:rtl/>
          <w:lang w:bidi="fa-IR"/>
        </w:rPr>
        <w:t>۱۳۷۹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noProof/>
          <w:sz w:val="28"/>
          <w:szCs w:val="28"/>
        </w:rPr>
        <w:drawing>
          <wp:inline distT="0" distB="0" distL="0" distR="0" wp14:anchorId="7AAF9D4C" wp14:editId="3E325AD4">
            <wp:extent cx="1047750" cy="1038225"/>
            <wp:effectExtent l="0" t="0" r="0" b="9525"/>
            <wp:docPr id="15" name="Picture 15" descr="http://www.noorlib.ir/File/books/BC01633G001.gif">
              <a:hlinkClick xmlns:a="http://schemas.openxmlformats.org/drawingml/2006/main" r:id="rId11" tooltip="&quot;دیوان حافظ ناشنیده پند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oorlib.ir/File/books/BC01633G001.gif">
                      <a:hlinkClick r:id="rId11" tooltip="&quot;دیوان حافظ ناشنیده پند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13" w:tooltip="دیوان حافظ ناشنیده پند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دیوان حافظ ناشنیده پند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حافظ، شمس‌ الدین محمد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  <w:rtl/>
          <w:lang w:bidi="fa-IR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14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گوتنبرگ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تهران ؛ </w:t>
      </w:r>
      <w:r w:rsidRPr="005532A8">
        <w:rPr>
          <w:rFonts w:cs="B Mitra"/>
          <w:b/>
          <w:bCs/>
          <w:i/>
          <w:iCs/>
          <w:sz w:val="28"/>
          <w:szCs w:val="28"/>
          <w:rtl/>
          <w:lang w:bidi="fa-IR"/>
        </w:rPr>
        <w:t>۱۳۷۵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</w:rPr>
        <w:t xml:space="preserve">  </w:t>
      </w:r>
      <w:r w:rsidRPr="005532A8">
        <w:rPr>
          <w:rFonts w:cs="B Mitra"/>
          <w:b/>
          <w:bCs/>
          <w:i/>
          <w:iCs/>
          <w:noProof/>
          <w:sz w:val="28"/>
          <w:szCs w:val="28"/>
        </w:rPr>
        <w:drawing>
          <wp:inline distT="0" distB="0" distL="0" distR="0" wp14:anchorId="2CD35859" wp14:editId="42F1264C">
            <wp:extent cx="1047750" cy="1047750"/>
            <wp:effectExtent l="0" t="0" r="0" b="0"/>
            <wp:docPr id="14" name="Picture 14" descr="http://www.noorlib.ir/File/books/BC01634G001.gif">
              <a:hlinkClick xmlns:a="http://schemas.openxmlformats.org/drawingml/2006/main" r:id="rId15" tooltip="&quot;دیوان غزلیات مولانا شمس الدین محمد خواجه حافظ شیراز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oorlib.ir/File/books/BC01634G001.gif">
                      <a:hlinkClick r:id="rId15" tooltip="&quot;دیوان غزلیات مولانا شمس الدین محمد خواجه حافظ شیراز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17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دیوان غزلیات مولانا شمس الدین محمد خواجه حافظ شیرازی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حافظ، شمس‌ الدین محمد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18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صفی علیشاه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تهران ؛ </w:t>
      </w:r>
      <w:r w:rsidRPr="005532A8">
        <w:rPr>
          <w:rFonts w:cs="B Mitra"/>
          <w:b/>
          <w:bCs/>
          <w:i/>
          <w:iCs/>
          <w:sz w:val="28"/>
          <w:szCs w:val="28"/>
          <w:rtl/>
          <w:lang w:bidi="fa-IR"/>
        </w:rPr>
        <w:t>۱۳۸۳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</w:rPr>
        <w:lastRenderedPageBreak/>
        <w:t xml:space="preserve"> </w:t>
      </w:r>
      <w:r w:rsidRPr="005532A8">
        <w:rPr>
          <w:rFonts w:cs="B Mitra"/>
          <w:b/>
          <w:bCs/>
          <w:i/>
          <w:iCs/>
          <w:noProof/>
          <w:sz w:val="28"/>
          <w:szCs w:val="28"/>
        </w:rPr>
        <w:drawing>
          <wp:inline distT="0" distB="0" distL="0" distR="0" wp14:anchorId="385714E4" wp14:editId="7FC93C27">
            <wp:extent cx="1047750" cy="1104900"/>
            <wp:effectExtent l="0" t="0" r="0" b="0"/>
            <wp:docPr id="13" name="Picture 13" descr="http://www.noorlib.ir/File/books/BC01680G001.gif">
              <a:hlinkClick xmlns:a="http://schemas.openxmlformats.org/drawingml/2006/main" r:id="rId19" tooltip="&quot;او، تو، من، در عرفان ایران از دیدگاه حاف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oorlib.ir/File/books/BC01680G001.gif">
                      <a:hlinkClick r:id="rId19" tooltip="&quot;او، تو، من، در عرفان ایران از دیدگاه حاف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21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او، تو، من، در عرفان ایران از دیدگاه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محمودی بختیاری، علیقلی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22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کتاب سرا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تهران ؛ </w:t>
      </w:r>
      <w:r w:rsidRPr="005532A8">
        <w:rPr>
          <w:rFonts w:cs="B Mitra"/>
          <w:b/>
          <w:bCs/>
          <w:i/>
          <w:iCs/>
          <w:sz w:val="28"/>
          <w:szCs w:val="28"/>
          <w:rtl/>
          <w:lang w:bidi="fa-IR"/>
        </w:rPr>
        <w:t>۱۳۶۸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noProof/>
          <w:sz w:val="28"/>
          <w:szCs w:val="28"/>
        </w:rPr>
        <w:drawing>
          <wp:inline distT="0" distB="0" distL="0" distR="0" wp14:anchorId="66158F63" wp14:editId="642AC678">
            <wp:extent cx="1047750" cy="1123950"/>
            <wp:effectExtent l="0" t="0" r="0" b="0"/>
            <wp:docPr id="12" name="Picture 12" descr="http://www.noorlib.ir/File/books/BC01687G001.gif">
              <a:hlinkClick xmlns:a="http://schemas.openxmlformats.org/drawingml/2006/main" r:id="rId23" tooltip="&quot;دیوان حافظ بر اساس نسخه قزوینی و خانلری با مقابله نسخه ها و شرح های معتبر همراه با شرح و معنی کامل 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oorlib.ir/File/books/BC01687G001.gif">
                      <a:hlinkClick r:id="rId23" tooltip="&quot;دیوان حافظ بر اساس نسخه قزوینی و خانلری با مقابله نسخه ها و شرح های معتبر همراه با شرح و معنی کامل 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25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 xml:space="preserve">دیوان حافظ بر اساس نسخه قزوینی و خانلری با مقابله نسخه ها و شرح های معتبر همراه با شرح و معنی کامل 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حافظ، شمس‌ الدین محمد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26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روزگار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تهران ؛ </w:t>
      </w:r>
      <w:r w:rsidRPr="005532A8">
        <w:rPr>
          <w:rFonts w:cs="B Mitra"/>
          <w:b/>
          <w:bCs/>
          <w:i/>
          <w:iCs/>
          <w:sz w:val="28"/>
          <w:szCs w:val="28"/>
          <w:rtl/>
          <w:lang w:bidi="fa-IR"/>
        </w:rPr>
        <w:t>۱۳۸۱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noProof/>
          <w:sz w:val="28"/>
          <w:szCs w:val="28"/>
        </w:rPr>
        <w:drawing>
          <wp:inline distT="0" distB="0" distL="0" distR="0" wp14:anchorId="580CCCF3" wp14:editId="7E1F5A91">
            <wp:extent cx="1047750" cy="1095375"/>
            <wp:effectExtent l="0" t="0" r="0" b="9525"/>
            <wp:docPr id="11" name="Picture 11" descr="http://www.noorlib.ir/File/books/BC01648G001.gif">
              <a:hlinkClick xmlns:a="http://schemas.openxmlformats.org/drawingml/2006/main" r:id="rId27" tooltip="&quot;غزلیات حافظ (ثروتیان، بهروز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oorlib.ir/File/books/BC01648G001.gif">
                      <a:hlinkClick r:id="rId27" tooltip="&quot;غزلیات حافظ (ثروتیان، بهروز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29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غزلیات حافظ (ثروتیان، بهروز)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lastRenderedPageBreak/>
        <w:t>شارح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ثروتیان، بهروز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30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</w:t>
      </w:r>
      <w:r w:rsidRPr="005532A8">
        <w:rPr>
          <w:rFonts w:cs="B Mitra" w:hint="cs"/>
          <w:b/>
          <w:bCs/>
          <w:i/>
          <w:iCs/>
          <w:sz w:val="28"/>
          <w:szCs w:val="28"/>
          <w:rtl/>
        </w:rPr>
        <w:t>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نگاه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تهران ؛ </w:t>
      </w:r>
      <w:r w:rsidRPr="005532A8">
        <w:rPr>
          <w:rFonts w:cs="B Mitra"/>
          <w:b/>
          <w:bCs/>
          <w:i/>
          <w:iCs/>
          <w:sz w:val="28"/>
          <w:szCs w:val="28"/>
          <w:rtl/>
          <w:lang w:bidi="fa-IR"/>
        </w:rPr>
        <w:t>۱۳۷۹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noProof/>
          <w:sz w:val="28"/>
          <w:szCs w:val="28"/>
        </w:rPr>
        <w:drawing>
          <wp:inline distT="0" distB="0" distL="0" distR="0" wp14:anchorId="13E27A25" wp14:editId="72748E84">
            <wp:extent cx="1047750" cy="1190625"/>
            <wp:effectExtent l="0" t="0" r="0" b="9525"/>
            <wp:docPr id="10" name="Picture 10" descr="http://www.noorlib.ir/File/books/BC01679G001.gif">
              <a:hlinkClick xmlns:a="http://schemas.openxmlformats.org/drawingml/2006/main" r:id="rId31" tooltip="&quot;اغانی شیراز (غزلیات حافظ الشیرازی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oorlib.ir/File/books/BC01679G001.gif">
                      <a:hlinkClick r:id="rId31" tooltip="&quot;اغانی شیراز (غزلیات حافظ الشیرازی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33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اغانی شیراز (غزلیات حافظ الشیرازی)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حافظ، شمس‌ الدین محمد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34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فرهنگ مشرق زمین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تهران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noProof/>
          <w:sz w:val="28"/>
          <w:szCs w:val="28"/>
        </w:rPr>
        <w:drawing>
          <wp:inline distT="0" distB="0" distL="0" distR="0" wp14:anchorId="7C8C5D2E" wp14:editId="2FDF9809">
            <wp:extent cx="1047750" cy="1152525"/>
            <wp:effectExtent l="0" t="0" r="0" b="9525"/>
            <wp:docPr id="9" name="Picture 9" descr="http://www.noorlib.ir/File/books/BC01636G001.gif">
              <a:hlinkClick xmlns:a="http://schemas.openxmlformats.org/drawingml/2006/main" r:id="rId35" tooltip="&quot;راز خلوتیان: شرح گزیده غزلیات حاف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noorlib.ir/File/books/BC01636G001.gif">
                      <a:hlinkClick r:id="rId35" tooltip="&quot;راز خلوتیان: شرح گزیده غزلیات حاف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37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راز خلوتیان: شرح گزیده غزلیات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اشرف زاده، رضا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38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کلهر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مشهد مقدس ؛ </w:t>
      </w:r>
      <w:r w:rsidRPr="005532A8">
        <w:rPr>
          <w:rFonts w:cs="B Mitra"/>
          <w:b/>
          <w:bCs/>
          <w:i/>
          <w:iCs/>
          <w:sz w:val="28"/>
          <w:szCs w:val="28"/>
          <w:rtl/>
          <w:lang w:bidi="fa-IR"/>
        </w:rPr>
        <w:t>۱۳۷۹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</w:rPr>
        <w:t></w:t>
      </w:r>
      <w:hyperlink r:id="rId39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دیوان حافظ و روایات اهلبیت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lastRenderedPageBreak/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جمعی از محققین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40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>: [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بی نا</w:t>
      </w:r>
      <w:r w:rsidRPr="005532A8">
        <w:rPr>
          <w:rFonts w:cs="B Mitra"/>
          <w:b/>
          <w:bCs/>
          <w:i/>
          <w:iCs/>
          <w:sz w:val="28"/>
          <w:szCs w:val="28"/>
        </w:rPr>
        <w:t>]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تهران ؛ </w:t>
      </w:r>
      <w:r w:rsidRPr="005532A8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ۭ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</w:rPr>
        <w:t></w:t>
      </w:r>
      <w:r w:rsidRPr="005532A8">
        <w:rPr>
          <w:rFonts w:cs="B Mitra"/>
          <w:b/>
          <w:bCs/>
          <w:i/>
          <w:iCs/>
          <w:noProof/>
          <w:sz w:val="28"/>
          <w:szCs w:val="28"/>
        </w:rPr>
        <w:drawing>
          <wp:inline distT="0" distB="0" distL="0" distR="0" wp14:anchorId="2FD86185" wp14:editId="1B21F366">
            <wp:extent cx="1047750" cy="1209675"/>
            <wp:effectExtent l="0" t="0" r="0" b="9525"/>
            <wp:docPr id="8" name="Picture 8" descr="http://www.noorlib.ir/File/books/BC01647G001.gif">
              <a:hlinkClick xmlns:a="http://schemas.openxmlformats.org/drawingml/2006/main" r:id="rId41" tooltip="&quot;غزلیات حافظ (ادیب برومند، عبدالعلی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oorlib.ir/File/books/BC01647G001.gif">
                      <a:hlinkClick r:id="rId41" tooltip="&quot;غزلیات حافظ (ادیب برومند، عبدالعلی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43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غزلیات حافظ (ادیب برومند، عبدالعلی)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حافظ، شمس‌ الدین محمد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44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محمدابراهيم شريعتي افغانستاني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تهران ؛ </w:t>
      </w:r>
      <w:r w:rsidRPr="005532A8">
        <w:rPr>
          <w:rFonts w:cs="B Mitra"/>
          <w:b/>
          <w:bCs/>
          <w:i/>
          <w:iCs/>
          <w:sz w:val="28"/>
          <w:szCs w:val="28"/>
          <w:rtl/>
          <w:lang w:bidi="fa-IR"/>
        </w:rPr>
        <w:t>۱۳۸۲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noProof/>
          <w:sz w:val="28"/>
          <w:szCs w:val="28"/>
        </w:rPr>
        <w:drawing>
          <wp:inline distT="0" distB="0" distL="0" distR="0" wp14:anchorId="00835FDC" wp14:editId="4B011931">
            <wp:extent cx="1047750" cy="1276350"/>
            <wp:effectExtent l="0" t="0" r="0" b="0"/>
            <wp:docPr id="7" name="Picture 7" descr="http://www.noorlib.ir/File/books/BC01662G001.gif">
              <a:hlinkClick xmlns:a="http://schemas.openxmlformats.org/drawingml/2006/main" r:id="rId45" tooltip="&quot;مکتب حافظ: مقدمه بر حافظ شناس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noorlib.ir/File/books/BC01662G001.gif">
                      <a:hlinkClick r:id="rId45" tooltip="&quot;مکتب حافظ: مقدمه بر حافظ شناس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47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مکتب حافظ: مقدمه بر حافظ شناسی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مرتضوی، منوچهر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48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ستوده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تبريز ؛ </w:t>
      </w:r>
      <w:r w:rsidRPr="005532A8">
        <w:rPr>
          <w:rFonts w:cs="B Mitra"/>
          <w:b/>
          <w:bCs/>
          <w:i/>
          <w:iCs/>
          <w:sz w:val="28"/>
          <w:szCs w:val="28"/>
          <w:rtl/>
          <w:lang w:bidi="fa-IR"/>
        </w:rPr>
        <w:t>۱۳۸۳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noProof/>
          <w:sz w:val="28"/>
          <w:szCs w:val="28"/>
        </w:rPr>
        <w:lastRenderedPageBreak/>
        <w:drawing>
          <wp:inline distT="0" distB="0" distL="0" distR="0" wp14:anchorId="04305555" wp14:editId="4D46455E">
            <wp:extent cx="1047750" cy="1019175"/>
            <wp:effectExtent l="0" t="0" r="0" b="9525"/>
            <wp:docPr id="6" name="Picture 6" descr="http://www.noorlib.ir/File/books/BC03701G001.gif">
              <a:hlinkClick xmlns:a="http://schemas.openxmlformats.org/drawingml/2006/main" r:id="rId49" tooltip="&quot;جمال آفتاب و آفتاب هر نظر (شرحی بر دیوان حافظ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noorlib.ir/File/books/BC03701G001.gif">
                      <a:hlinkClick r:id="rId49" tooltip="&quot;جمال آفتاب و آفتاب هر نظر (شرحی بر دیوان حافظ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51" w:tooltip="جمال آفتاب و آفتاب هر نظر (شرحی بر دیوان حافظ)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جمال آفتاب و آفتاب هر نظر (شرحی بر دیوان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تاليف و تدوين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سعادت‌پرور، علی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52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ناشر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احياء کتاب</w:t>
      </w:r>
      <w:r w:rsidRPr="005532A8">
        <w:rPr>
          <w:rFonts w:cs="B Mitra"/>
          <w:b/>
          <w:bCs/>
          <w:i/>
          <w:iCs/>
          <w:sz w:val="28"/>
          <w:szCs w:val="28"/>
        </w:rPr>
        <w:br/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محل و سال نشر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 xml:space="preserve">تهران ؛ </w:t>
      </w:r>
      <w:r w:rsidRPr="005532A8">
        <w:rPr>
          <w:rFonts w:cs="B Mitra"/>
          <w:b/>
          <w:bCs/>
          <w:i/>
          <w:iCs/>
          <w:sz w:val="28"/>
          <w:szCs w:val="28"/>
          <w:rtl/>
          <w:lang w:bidi="fa-IR"/>
        </w:rPr>
        <w:t>۱۳۸۲</w:t>
      </w:r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noProof/>
          <w:sz w:val="28"/>
          <w:szCs w:val="28"/>
        </w:rPr>
        <w:drawing>
          <wp:inline distT="0" distB="0" distL="0" distR="0" wp14:anchorId="1BDFF66D" wp14:editId="79FD6DD0">
            <wp:extent cx="904875" cy="1171575"/>
            <wp:effectExtent l="0" t="0" r="9525" b="9525"/>
            <wp:docPr id="5" name="Picture 5" descr="http://www.noorlib.ir/File/books/BC11929G001.gif">
              <a:hlinkClick xmlns:a="http://schemas.openxmlformats.org/drawingml/2006/main" r:id="rId53" tooltip="&quot;دیوان کامل و جامع هدیه حافظ با تفأل و معنی لغات کلیدی و ابیات مشکل و ترجمه ابیات به زبان انگلیس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oorlib.ir/File/books/BC11929G001.gif">
                      <a:hlinkClick r:id="rId53" tooltip="&quot;دیوان کامل و جامع هدیه حافظ با تفأل و معنی لغات کلیدی و ابیات مشکل و ترجمه ابیات به زبان انگلیس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A8" w:rsidRPr="005532A8" w:rsidRDefault="00664055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hyperlink r:id="rId55" w:history="1">
        <w:r w:rsidR="005532A8"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دیوان کامل و جامع هدیه حافظ با تفأل و معنی لغات کلیدی و ابیات مشکل و ترجمه ابیات به زبان انگلیسی</w:t>
        </w:r>
      </w:hyperlink>
    </w:p>
    <w:p w:rsidR="005532A8" w:rsidRPr="005532A8" w:rsidRDefault="005532A8" w:rsidP="005532A8">
      <w:pPr>
        <w:jc w:val="right"/>
        <w:rPr>
          <w:rFonts w:cs="B Mitra"/>
          <w:b/>
          <w:bCs/>
          <w:i/>
          <w:iCs/>
          <w:sz w:val="28"/>
          <w:szCs w:val="28"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نویسنده</w:t>
      </w: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r w:rsidRPr="005532A8">
        <w:rPr>
          <w:rFonts w:cs="B Mitra"/>
          <w:b/>
          <w:bCs/>
          <w:i/>
          <w:iCs/>
          <w:sz w:val="28"/>
          <w:szCs w:val="28"/>
          <w:rtl/>
        </w:rPr>
        <w:t>عطاری کرمانی، عباس</w:t>
      </w:r>
    </w:p>
    <w:p w:rsidR="005B6EB5" w:rsidRDefault="005532A8" w:rsidP="005B6EB5">
      <w:pPr>
        <w:jc w:val="right"/>
        <w:rPr>
          <w:rFonts w:cs="B Mitra"/>
          <w:b/>
          <w:bCs/>
          <w:i/>
          <w:iCs/>
          <w:sz w:val="28"/>
          <w:szCs w:val="28"/>
          <w:rtl/>
        </w:rPr>
      </w:pPr>
      <w:r w:rsidRPr="005532A8">
        <w:rPr>
          <w:rFonts w:cs="B Mitra"/>
          <w:b/>
          <w:bCs/>
          <w:i/>
          <w:iCs/>
          <w:sz w:val="28"/>
          <w:szCs w:val="28"/>
          <w:rtl/>
        </w:rPr>
        <w:t>موجود در کتابخانه های</w:t>
      </w:r>
    </w:p>
    <w:p w:rsidR="005532A8" w:rsidRDefault="005532A8" w:rsidP="005B6EB5">
      <w:pPr>
        <w:bidi/>
        <w:jc w:val="both"/>
        <w:rPr>
          <w:rStyle w:val="Hyperlink"/>
          <w:rFonts w:cs="B Mitra"/>
          <w:b/>
          <w:bCs/>
          <w:i/>
          <w:iCs/>
          <w:sz w:val="28"/>
          <w:szCs w:val="28"/>
          <w:rtl/>
        </w:rPr>
      </w:pPr>
      <w:r w:rsidRPr="005532A8">
        <w:rPr>
          <w:rFonts w:cs="B Mitra"/>
          <w:b/>
          <w:bCs/>
          <w:i/>
          <w:iCs/>
          <w:sz w:val="28"/>
          <w:szCs w:val="28"/>
        </w:rPr>
        <w:t xml:space="preserve">: </w:t>
      </w:r>
      <w:hyperlink r:id="rId56" w:history="1">
        <w:r w:rsidRPr="005532A8">
          <w:rPr>
            <w:rStyle w:val="Hyperlink"/>
            <w:rFonts w:cs="B Mitra"/>
            <w:b/>
            <w:bCs/>
            <w:i/>
            <w:iCs/>
            <w:sz w:val="28"/>
            <w:szCs w:val="28"/>
            <w:rtl/>
          </w:rPr>
          <w:t>دانش نامه حافظ</w:t>
        </w:r>
      </w:hyperlink>
    </w:p>
    <w:p w:rsidR="00F007AE" w:rsidRDefault="00664055" w:rsidP="00F007AE">
      <w:pPr>
        <w:bidi/>
        <w:jc w:val="both"/>
        <w:rPr>
          <w:rStyle w:val="Hyperlink"/>
          <w:rFonts w:cs="B Mitra"/>
          <w:b/>
          <w:bCs/>
          <w:i/>
          <w:iCs/>
          <w:sz w:val="28"/>
          <w:szCs w:val="28"/>
          <w:rtl/>
        </w:rPr>
      </w:pPr>
      <w:bookmarkStart w:id="0" w:name="_GoBack"/>
      <w:r w:rsidRPr="00A94B86">
        <w:rPr>
          <w:b/>
          <w:bCs/>
          <w:i/>
          <w:iCs/>
          <w:noProof/>
        </w:rPr>
        <w:lastRenderedPageBreak/>
        <w:drawing>
          <wp:inline distT="0" distB="0" distL="0" distR="0" wp14:anchorId="5E3F537C" wp14:editId="3E72A339">
            <wp:extent cx="3155555" cy="2619375"/>
            <wp:effectExtent l="381000" t="514350" r="387985" b="504825"/>
            <wp:docPr id="18" name="Picture 18" descr="C:\Users\Quantum\Desktop\عکس های از حافظ شیرازی\202688_UPetiqE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Quantum\Desktop\عکس های از حافظ شیرازی\202688_UPetiqEO[1].jp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9020">
                      <a:off x="0" y="0"/>
                      <a:ext cx="3158511" cy="262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76FC" w:rsidRPr="00A576FC" w:rsidRDefault="00664055" w:rsidP="006C04E7">
      <w:pPr>
        <w:rPr>
          <w:rFonts w:cs="B Mitra"/>
          <w:b/>
          <w:bCs/>
          <w:i/>
          <w:iCs/>
          <w:sz w:val="28"/>
          <w:szCs w:val="28"/>
          <w:lang w:bidi="fa-IR"/>
        </w:rPr>
      </w:pPr>
      <w:r w:rsidRPr="00A94B86">
        <w:rPr>
          <w:b/>
          <w:bCs/>
          <w:i/>
          <w:iCs/>
          <w:noProof/>
        </w:rPr>
        <w:drawing>
          <wp:inline distT="0" distB="0" distL="0" distR="0" wp14:anchorId="5383D2CF" wp14:editId="033B22E6">
            <wp:extent cx="3116487" cy="2619375"/>
            <wp:effectExtent l="647700" t="838200" r="789305" b="885825"/>
            <wp:docPr id="4" name="Picture 4" descr="C:\Users\Quantum\Desktop\عکس های از حافظ شیرازی\thCA8UYZ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Quantum\Desktop\عکس های از حافظ شیرازی\thCA8UYZAF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21801">
                      <a:off x="0" y="0"/>
                      <a:ext cx="3116487" cy="2619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A576FC" w:rsidRPr="00A5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FC"/>
    <w:rsid w:val="001041AA"/>
    <w:rsid w:val="001933CF"/>
    <w:rsid w:val="00207FA4"/>
    <w:rsid w:val="00515E53"/>
    <w:rsid w:val="005532A8"/>
    <w:rsid w:val="005B6EB5"/>
    <w:rsid w:val="00607942"/>
    <w:rsid w:val="006637F7"/>
    <w:rsid w:val="00664055"/>
    <w:rsid w:val="006C04E7"/>
    <w:rsid w:val="007C28D7"/>
    <w:rsid w:val="008A5EAF"/>
    <w:rsid w:val="00A17138"/>
    <w:rsid w:val="00A576FC"/>
    <w:rsid w:val="00D1516F"/>
    <w:rsid w:val="00D6016B"/>
    <w:rsid w:val="00F0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2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2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oorlib.ir/View/fa/Book/BookView/Image/11486" TargetMode="External"/><Relationship Id="rId18" Type="http://schemas.openxmlformats.org/officeDocument/2006/relationships/hyperlink" Target="http://www.noorlib.ir/View/fa/Library?&amp;LibraryID=25" TargetMode="External"/><Relationship Id="rId26" Type="http://schemas.openxmlformats.org/officeDocument/2006/relationships/hyperlink" Target="http://www.noorlib.ir/View/fa/Library?&amp;LibraryID=25" TargetMode="External"/><Relationship Id="rId39" Type="http://schemas.openxmlformats.org/officeDocument/2006/relationships/hyperlink" Target="http://www.noorlib.ir/View/fa/Book/BookView/Image/11545" TargetMode="External"/><Relationship Id="rId21" Type="http://schemas.openxmlformats.org/officeDocument/2006/relationships/hyperlink" Target="http://www.noorlib.ir/View/fa/Book/BookView/Image/11542" TargetMode="External"/><Relationship Id="rId34" Type="http://schemas.openxmlformats.org/officeDocument/2006/relationships/hyperlink" Target="http://www.noorlib.ir/View/fa/Library?&amp;LibraryID=25" TargetMode="External"/><Relationship Id="rId42" Type="http://schemas.openxmlformats.org/officeDocument/2006/relationships/image" Target="media/image12.gif"/><Relationship Id="rId47" Type="http://schemas.openxmlformats.org/officeDocument/2006/relationships/hyperlink" Target="http://www.noorlib.ir/View/fa/Book/BookView/Image/13653" TargetMode="External"/><Relationship Id="rId50" Type="http://schemas.openxmlformats.org/officeDocument/2006/relationships/image" Target="media/image14.gif"/><Relationship Id="rId55" Type="http://schemas.openxmlformats.org/officeDocument/2006/relationships/hyperlink" Target="http://www.noorlib.ir/View/fa/Book/BookView/Image/7879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www.noorlib.ir/View/fa/Book/BookView/Image/11487" TargetMode="External"/><Relationship Id="rId25" Type="http://schemas.openxmlformats.org/officeDocument/2006/relationships/hyperlink" Target="http://www.noorlib.ir/View/fa/Book/BookView/Image/11547" TargetMode="External"/><Relationship Id="rId33" Type="http://schemas.openxmlformats.org/officeDocument/2006/relationships/hyperlink" Target="http://www.noorlib.ir/View/fa/Book/BookView/Image/11541" TargetMode="External"/><Relationship Id="rId38" Type="http://schemas.openxmlformats.org/officeDocument/2006/relationships/hyperlink" Target="http://www.noorlib.ir/View/fa/Library?&amp;LibraryID=25" TargetMode="External"/><Relationship Id="rId46" Type="http://schemas.openxmlformats.org/officeDocument/2006/relationships/image" Target="media/image13.jpe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7.gif"/><Relationship Id="rId29" Type="http://schemas.openxmlformats.org/officeDocument/2006/relationships/hyperlink" Target="http://www.noorlib.ir/View/fa/Book/BookView/Image/11506" TargetMode="External"/><Relationship Id="rId41" Type="http://schemas.openxmlformats.org/officeDocument/2006/relationships/hyperlink" Target="http://www.noorlib.ir/View/fa/Book/BookView/Image/11505" TargetMode="External"/><Relationship Id="rId54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oorlib.ir/View/fa/Book/BookView/Image/11486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0.jpeg"/><Relationship Id="rId37" Type="http://schemas.openxmlformats.org/officeDocument/2006/relationships/hyperlink" Target="http://www.noorlib.ir/View/fa/Book/BookView/Image/13647" TargetMode="External"/><Relationship Id="rId40" Type="http://schemas.openxmlformats.org/officeDocument/2006/relationships/hyperlink" Target="http://www.noorlib.ir/View/fa/Library?&amp;LibraryID=25" TargetMode="External"/><Relationship Id="rId45" Type="http://schemas.openxmlformats.org/officeDocument/2006/relationships/hyperlink" Target="http://www.noorlib.ir/View/fa/Book/BookView/Image/13653" TargetMode="External"/><Relationship Id="rId53" Type="http://schemas.openxmlformats.org/officeDocument/2006/relationships/hyperlink" Target="http://www.noorlib.ir/View/fa/Book/BookView/Image/7879" TargetMode="External"/><Relationship Id="rId58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hyperlink" Target="http://www.noorlib.ir/View/fa/Book/BookView/Image/11487" TargetMode="External"/><Relationship Id="rId23" Type="http://schemas.openxmlformats.org/officeDocument/2006/relationships/hyperlink" Target="http://www.noorlib.ir/View/fa/Book/BookView/Image/11547" TargetMode="External"/><Relationship Id="rId28" Type="http://schemas.openxmlformats.org/officeDocument/2006/relationships/image" Target="media/image9.gif"/><Relationship Id="rId36" Type="http://schemas.openxmlformats.org/officeDocument/2006/relationships/image" Target="media/image11.gif"/><Relationship Id="rId49" Type="http://schemas.openxmlformats.org/officeDocument/2006/relationships/hyperlink" Target="http://www.noorlib.ir/View/fa/Book/BookView/Image/14659" TargetMode="External"/><Relationship Id="rId57" Type="http://schemas.openxmlformats.org/officeDocument/2006/relationships/image" Target="media/image16.jpeg"/><Relationship Id="rId10" Type="http://schemas.openxmlformats.org/officeDocument/2006/relationships/hyperlink" Target="http://www.noorlib.ir/View/fa/Book/BookView/Image/11485" TargetMode="External"/><Relationship Id="rId19" Type="http://schemas.openxmlformats.org/officeDocument/2006/relationships/hyperlink" Target="http://www.noorlib.ir/View/fa/Book/BookView/Image/11542" TargetMode="External"/><Relationship Id="rId31" Type="http://schemas.openxmlformats.org/officeDocument/2006/relationships/hyperlink" Target="http://www.noorlib.ir/View/fa/Book/BookView/Image/11541" TargetMode="External"/><Relationship Id="rId44" Type="http://schemas.openxmlformats.org/officeDocument/2006/relationships/hyperlink" Target="http://www.noorlib.ir/View/fa/Library?&amp;LibraryID=25" TargetMode="External"/><Relationship Id="rId52" Type="http://schemas.openxmlformats.org/officeDocument/2006/relationships/hyperlink" Target="http://www.noorlib.ir/View/fa/Library?&amp;LibraryID=25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noorlib.ir/View/fa/Library?&amp;LibraryID=25" TargetMode="External"/><Relationship Id="rId22" Type="http://schemas.openxmlformats.org/officeDocument/2006/relationships/hyperlink" Target="http://www.noorlib.ir/View/fa/Library?&amp;LibraryID=25" TargetMode="External"/><Relationship Id="rId27" Type="http://schemas.openxmlformats.org/officeDocument/2006/relationships/hyperlink" Target="http://www.noorlib.ir/View/fa/Book/BookView/Image/11506" TargetMode="External"/><Relationship Id="rId30" Type="http://schemas.openxmlformats.org/officeDocument/2006/relationships/hyperlink" Target="http://www.noorlib.ir/View/fa/Library?&amp;LibraryID=25" TargetMode="External"/><Relationship Id="rId35" Type="http://schemas.openxmlformats.org/officeDocument/2006/relationships/hyperlink" Target="http://www.noorlib.ir/View/fa/Book/BookView/Image/13647" TargetMode="External"/><Relationship Id="rId43" Type="http://schemas.openxmlformats.org/officeDocument/2006/relationships/hyperlink" Target="http://www.noorlib.ir/View/fa/Book/BookView/Image/11505" TargetMode="External"/><Relationship Id="rId48" Type="http://schemas.openxmlformats.org/officeDocument/2006/relationships/hyperlink" Target="http://www.noorlib.ir/View/fa/Library?&amp;LibraryID=25" TargetMode="External"/><Relationship Id="rId56" Type="http://schemas.openxmlformats.org/officeDocument/2006/relationships/hyperlink" Target="http://www.noorlib.ir/View/fa/Library?&amp;LibraryID=25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://www.noorlib.ir/View/fa/Book/BookView/Image/14659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274D-567C-44F2-AC7F-E8567227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Quantum</dc:creator>
  <cp:keywords/>
  <dc:description/>
  <cp:lastModifiedBy>taimoori</cp:lastModifiedBy>
  <cp:revision>9</cp:revision>
  <dcterms:created xsi:type="dcterms:W3CDTF">2014-10-11T22:37:00Z</dcterms:created>
  <dcterms:modified xsi:type="dcterms:W3CDTF">2014-10-11T10:25:00Z</dcterms:modified>
</cp:coreProperties>
</file>